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7pt;height:55.9pt" o:ole="" fillcolor="window">
            <v:imagedata r:id="rId7" o:title=""/>
          </v:shape>
          <o:OLEObject Type="Embed" ProgID="PBrush" ShapeID="_x0000_i1025" DrawAspect="Content" ObjectID="_1573305091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0D6113" w:rsidP="004A4290">
      <w:pPr>
        <w:pStyle w:val="2"/>
      </w:pPr>
      <w:r>
        <w:rPr>
          <w:lang w:val="en-US"/>
        </w:rPr>
        <w:t>XV</w:t>
      </w:r>
      <w:r w:rsidR="00370000">
        <w:t>ІІ</w:t>
      </w:r>
      <w:r w:rsidR="004A4290">
        <w:t xml:space="preserve"> 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FB02A6">
        <w:t>212</w:t>
      </w:r>
      <w:bookmarkStart w:id="0" w:name="_GoBack"/>
      <w:bookmarkEnd w:id="0"/>
      <w:r>
        <w:t>-</w:t>
      </w:r>
      <w:r w:rsidR="000D6113">
        <w:t>1</w:t>
      </w:r>
      <w:r w:rsidR="00370000">
        <w:t>7</w:t>
      </w:r>
      <w:r>
        <w:t>/</w:t>
      </w:r>
      <w:r w:rsidR="000D6113">
        <w:t>17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2877D4" w:rsidP="002877D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C92D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016035">
              <w:rPr>
                <w:rFonts w:ascii="Times New Roman" w:hAnsi="Times New Roman"/>
              </w:rPr>
              <w:t xml:space="preserve"> 2017</w:t>
            </w:r>
            <w:r w:rsidR="00D25772">
              <w:rPr>
                <w:rFonts w:ascii="Times New Roman" w:hAnsi="Times New Roman"/>
              </w:rPr>
              <w:t xml:space="preserve"> </w:t>
            </w:r>
            <w:r w:rsidR="00970C5F">
              <w:rPr>
                <w:rFonts w:ascii="Times New Roman" w:hAnsi="Times New Roman"/>
              </w:rPr>
              <w:t>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D6113" w:rsidRPr="000D6113" w:rsidRDefault="000D6113" w:rsidP="004A4290">
      <w:pPr>
        <w:rPr>
          <w:rFonts w:ascii="Times New Roman" w:hAnsi="Times New Roman"/>
          <w:szCs w:val="28"/>
        </w:rPr>
      </w:pPr>
    </w:p>
    <w:p w:rsidR="004A4290" w:rsidRPr="00CE6BE3" w:rsidRDefault="002877D4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Про внесення змін до рішення </w:t>
      </w:r>
      <w:r w:rsidRPr="00CE6BE3">
        <w:rPr>
          <w:rFonts w:ascii="Times New Roman" w:hAnsi="Times New Roman"/>
          <w:b/>
          <w:szCs w:val="28"/>
        </w:rPr>
        <w:t>1</w:t>
      </w:r>
      <w:r w:rsidRPr="00CE6BE3">
        <w:rPr>
          <w:rFonts w:ascii="Times New Roman" w:hAnsi="Times New Roman"/>
          <w:szCs w:val="28"/>
        </w:rPr>
        <w:t>-</w:t>
      </w:r>
      <w:r w:rsidRPr="00CE6BE3">
        <w:rPr>
          <w:rFonts w:ascii="Times New Roman" w:hAnsi="Times New Roman"/>
          <w:b/>
          <w:szCs w:val="28"/>
        </w:rPr>
        <w:t xml:space="preserve">ї сесії обласної ради </w:t>
      </w:r>
      <w:r w:rsidRPr="00CE6BE3"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 xml:space="preserve"> скликання від 17.12.2015     </w:t>
      </w:r>
      <w:r w:rsidRPr="00CE6BE3">
        <w:rPr>
          <w:rFonts w:ascii="Times New Roman" w:hAnsi="Times New Roman"/>
          <w:b/>
          <w:szCs w:val="28"/>
        </w:rPr>
        <w:t>№6</w:t>
      </w:r>
      <w:r w:rsidRPr="00CE6BE3">
        <w:rPr>
          <w:rFonts w:ascii="Times New Roman" w:hAnsi="Times New Roman"/>
          <w:szCs w:val="28"/>
        </w:rPr>
        <w:t>-</w:t>
      </w:r>
      <w:r w:rsidRPr="00CE6BE3">
        <w:rPr>
          <w:rFonts w:ascii="Times New Roman" w:hAnsi="Times New Roman"/>
          <w:b/>
          <w:szCs w:val="28"/>
        </w:rPr>
        <w:t>1/15 «Про утворення та обрання постійних комісій Чернівецької обласної ради</w:t>
      </w:r>
      <w:r>
        <w:rPr>
          <w:rFonts w:ascii="Times New Roman" w:hAnsi="Times New Roman"/>
          <w:b/>
          <w:szCs w:val="28"/>
        </w:rPr>
        <w:t>» зі змінами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827662" w:rsidRDefault="002877D4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Керуючись пунктом 2</w:t>
      </w:r>
      <w:r w:rsidRPr="00827662">
        <w:rPr>
          <w:rFonts w:ascii="Times New Roman" w:hAnsi="Times New Roman"/>
        </w:rPr>
        <w:t xml:space="preserve"> частини </w:t>
      </w:r>
      <w:r>
        <w:rPr>
          <w:rFonts w:ascii="Times New Roman" w:hAnsi="Times New Roman"/>
        </w:rPr>
        <w:t>1</w:t>
      </w:r>
      <w:r w:rsidRPr="00827662">
        <w:rPr>
          <w:rFonts w:ascii="Times New Roman" w:hAnsi="Times New Roman"/>
        </w:rPr>
        <w:t xml:space="preserve"> статті </w:t>
      </w:r>
      <w:r>
        <w:rPr>
          <w:rFonts w:ascii="Times New Roman" w:hAnsi="Times New Roman"/>
        </w:rPr>
        <w:t>43 та статте</w:t>
      </w:r>
      <w:r w:rsidRPr="00827662">
        <w:rPr>
          <w:rFonts w:ascii="Times New Roman" w:hAnsi="Times New Roman"/>
        </w:rPr>
        <w:t xml:space="preserve">ю 47 Закону України «Про місцеве самоврядування в Україні», </w:t>
      </w:r>
      <w:r>
        <w:rPr>
          <w:rFonts w:ascii="Times New Roman" w:hAnsi="Times New Roman"/>
          <w:szCs w:val="28"/>
        </w:rPr>
        <w:t>враховуючи висновки</w:t>
      </w:r>
      <w:r w:rsidRPr="009E1913">
        <w:rPr>
          <w:rFonts w:ascii="Times New Roman" w:hAnsi="Times New Roman"/>
          <w:szCs w:val="28"/>
        </w:rPr>
        <w:t xml:space="preserve"> постійної комісії обласної ради з питань регламенту, депутатської діяльності, етики та нагороджень</w:t>
      </w:r>
      <w:r>
        <w:rPr>
          <w:rFonts w:ascii="Times New Roman" w:hAnsi="Times New Roman"/>
          <w:szCs w:val="28"/>
        </w:rPr>
        <w:t xml:space="preserve"> від 26.07.2017 №1/37 та №2/37</w:t>
      </w:r>
      <w:r w:rsidRPr="009E1913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827662">
        <w:rPr>
          <w:rFonts w:ascii="Times New Roman" w:hAnsi="Times New Roman"/>
        </w:rPr>
        <w:t>обласна рада</w:t>
      </w:r>
    </w:p>
    <w:p w:rsidR="004A4290" w:rsidRPr="0082766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2877D4" w:rsidRDefault="002877D4" w:rsidP="002877D4">
      <w:pPr>
        <w:pStyle w:val="a4"/>
        <w:numPr>
          <w:ilvl w:val="0"/>
          <w:numId w:val="1"/>
        </w:numPr>
        <w:tabs>
          <w:tab w:val="left" w:pos="1134"/>
          <w:tab w:val="left" w:pos="1560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В</w:t>
      </w:r>
      <w:r w:rsidRPr="00CE09A0">
        <w:rPr>
          <w:rFonts w:ascii="Times New Roman" w:hAnsi="Times New Roman"/>
          <w:szCs w:val="28"/>
        </w:rPr>
        <w:t xml:space="preserve">вести </w:t>
      </w:r>
      <w:r w:rsidRPr="005816A8">
        <w:rPr>
          <w:rFonts w:ascii="Times New Roman" w:hAnsi="Times New Roman"/>
        </w:rPr>
        <w:t xml:space="preserve">депутата Чернівецької обласної ради 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</w:rPr>
        <w:t xml:space="preserve"> скликання </w:t>
      </w:r>
      <w:r>
        <w:rPr>
          <w:rFonts w:ascii="Times New Roman" w:hAnsi="Times New Roman"/>
          <w:szCs w:val="28"/>
        </w:rPr>
        <w:t>Левка</w:t>
      </w:r>
      <w:r w:rsidR="00ED4F25" w:rsidRPr="00ED4F25">
        <w:rPr>
          <w:rFonts w:ascii="Times New Roman" w:hAnsi="Times New Roman"/>
          <w:szCs w:val="28"/>
        </w:rPr>
        <w:t xml:space="preserve"> </w:t>
      </w:r>
      <w:r w:rsidRPr="000B1E7B">
        <w:rPr>
          <w:rFonts w:ascii="Times New Roman" w:hAnsi="Times New Roman"/>
          <w:szCs w:val="28"/>
        </w:rPr>
        <w:t>Віталія Васильовича</w:t>
      </w:r>
      <w:r w:rsidRPr="00CE09A0">
        <w:rPr>
          <w:rFonts w:ascii="Times New Roman" w:hAnsi="Times New Roman"/>
          <w:szCs w:val="28"/>
        </w:rPr>
        <w:t xml:space="preserve"> до складу постійної комісії Чернівецької обласної ради </w:t>
      </w:r>
      <w:r w:rsidRPr="000B1E7B">
        <w:rPr>
          <w:rFonts w:ascii="Times New Roman" w:hAnsi="Times New Roman"/>
          <w:szCs w:val="28"/>
        </w:rPr>
        <w:t>з питань приватизації та управління об’єктами спільної власності територіальних громад сіл, селищ, міст області</w:t>
      </w:r>
      <w:r>
        <w:rPr>
          <w:rFonts w:ascii="Times New Roman" w:hAnsi="Times New Roman"/>
        </w:rPr>
        <w:t>.</w:t>
      </w:r>
    </w:p>
    <w:p w:rsidR="002877D4" w:rsidRPr="003706A5" w:rsidRDefault="002877D4" w:rsidP="002877D4">
      <w:pPr>
        <w:pStyle w:val="a4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</w:t>
      </w:r>
      <w:r w:rsidRPr="00CE09A0">
        <w:rPr>
          <w:rFonts w:ascii="Times New Roman" w:hAnsi="Times New Roman"/>
          <w:szCs w:val="28"/>
        </w:rPr>
        <w:t xml:space="preserve">вести </w:t>
      </w:r>
      <w:r w:rsidRPr="005816A8">
        <w:rPr>
          <w:rFonts w:ascii="Times New Roman" w:hAnsi="Times New Roman"/>
        </w:rPr>
        <w:t xml:space="preserve">депутата Чернівецької обласної ради </w:t>
      </w:r>
      <w:r>
        <w:rPr>
          <w:rFonts w:ascii="Times New Roman" w:hAnsi="Times New Roman"/>
          <w:lang w:val="en-US"/>
        </w:rPr>
        <w:t>VII</w:t>
      </w:r>
      <w:r>
        <w:rPr>
          <w:rFonts w:ascii="Times New Roman" w:hAnsi="Times New Roman"/>
        </w:rPr>
        <w:t xml:space="preserve"> скликання </w:t>
      </w:r>
      <w:r>
        <w:rPr>
          <w:rFonts w:ascii="Times New Roman" w:hAnsi="Times New Roman"/>
          <w:szCs w:val="28"/>
        </w:rPr>
        <w:t>Липку</w:t>
      </w:r>
      <w:r w:rsidR="00ED4F25" w:rsidRPr="00ED4F2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Михайла</w:t>
      </w:r>
      <w:r w:rsidRPr="000B1E7B">
        <w:rPr>
          <w:rFonts w:ascii="Times New Roman" w:hAnsi="Times New Roman"/>
          <w:szCs w:val="28"/>
        </w:rPr>
        <w:t xml:space="preserve"> Васильовича</w:t>
      </w:r>
      <w:r w:rsidRPr="00CE09A0">
        <w:rPr>
          <w:rFonts w:ascii="Times New Roman" w:hAnsi="Times New Roman"/>
          <w:szCs w:val="28"/>
        </w:rPr>
        <w:t xml:space="preserve"> до складу постійної комісії Чернівецької обласної ради </w:t>
      </w:r>
      <w:r w:rsidRPr="000B1E7B">
        <w:rPr>
          <w:rFonts w:ascii="Times New Roman" w:hAnsi="Times New Roman"/>
          <w:szCs w:val="28"/>
        </w:rPr>
        <w:t xml:space="preserve">з питань </w:t>
      </w:r>
      <w:r w:rsidRPr="00E66365">
        <w:rPr>
          <w:rFonts w:ascii="Times New Roman" w:hAnsi="Times New Roman"/>
          <w:szCs w:val="28"/>
        </w:rPr>
        <w:t>економіки, бюджету та інвестицій</w:t>
      </w:r>
      <w:r>
        <w:rPr>
          <w:rFonts w:ascii="Times New Roman" w:hAnsi="Times New Roman"/>
        </w:rPr>
        <w:t>.</w:t>
      </w:r>
    </w:p>
    <w:p w:rsidR="004A4290" w:rsidRPr="00CE09A0" w:rsidRDefault="002877D4" w:rsidP="002877D4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 xml:space="preserve">Контроль за виконанням цього рішення покласти на постійну комісію Чернівецької обласної ради з питань </w:t>
      </w:r>
      <w:r w:rsidRPr="00145778">
        <w:rPr>
          <w:rFonts w:ascii="Times New Roman" w:hAnsi="Times New Roman"/>
          <w:szCs w:val="28"/>
        </w:rPr>
        <w:t>регламенту, депутатської діяльності, етики та нагороджень</w:t>
      </w:r>
      <w:r>
        <w:rPr>
          <w:rFonts w:ascii="Times New Roman" w:hAnsi="Times New Roman"/>
          <w:szCs w:val="28"/>
        </w:rPr>
        <w:t xml:space="preserve"> (</w:t>
      </w:r>
      <w:proofErr w:type="spellStart"/>
      <w:r>
        <w:rPr>
          <w:rFonts w:ascii="Times New Roman" w:hAnsi="Times New Roman"/>
          <w:szCs w:val="28"/>
        </w:rPr>
        <w:t>Поклітар</w:t>
      </w:r>
      <w:proofErr w:type="spellEnd"/>
      <w:r>
        <w:rPr>
          <w:rFonts w:ascii="Times New Roman" w:hAnsi="Times New Roman"/>
          <w:szCs w:val="28"/>
        </w:rPr>
        <w:t xml:space="preserve"> Р.І.)</w:t>
      </w:r>
    </w:p>
    <w:p w:rsidR="004A4290" w:rsidRPr="00827662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970C5F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C955EE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</w:t>
      </w:r>
      <w:proofErr w:type="spellStart"/>
      <w:r w:rsidR="00845819">
        <w:rPr>
          <w:rFonts w:ascii="Times New Roman" w:hAnsi="Times New Roman"/>
          <w:b/>
        </w:rPr>
        <w:t>Мунтян</w:t>
      </w:r>
      <w:proofErr w:type="spellEnd"/>
    </w:p>
    <w:sectPr w:rsidR="00970C5F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ECB" w:rsidRDefault="00847ECB">
      <w:r>
        <w:separator/>
      </w:r>
    </w:p>
  </w:endnote>
  <w:endnote w:type="continuationSeparator" w:id="0">
    <w:p w:rsidR="00847ECB" w:rsidRDefault="00847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ECB" w:rsidRDefault="00847ECB">
      <w:r>
        <w:separator/>
      </w:r>
    </w:p>
  </w:footnote>
  <w:footnote w:type="continuationSeparator" w:id="0">
    <w:p w:rsidR="00847ECB" w:rsidRDefault="00847E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36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290"/>
    <w:rsid w:val="00013F3A"/>
    <w:rsid w:val="00016035"/>
    <w:rsid w:val="00091FAA"/>
    <w:rsid w:val="000B3797"/>
    <w:rsid w:val="000D6113"/>
    <w:rsid w:val="000F55A5"/>
    <w:rsid w:val="00111D56"/>
    <w:rsid w:val="00116984"/>
    <w:rsid w:val="001713FF"/>
    <w:rsid w:val="001A75B3"/>
    <w:rsid w:val="001A75EF"/>
    <w:rsid w:val="001C1740"/>
    <w:rsid w:val="001D17CC"/>
    <w:rsid w:val="0021335B"/>
    <w:rsid w:val="00276FBA"/>
    <w:rsid w:val="002877D4"/>
    <w:rsid w:val="002C2268"/>
    <w:rsid w:val="00320326"/>
    <w:rsid w:val="00321076"/>
    <w:rsid w:val="003405ED"/>
    <w:rsid w:val="00370000"/>
    <w:rsid w:val="003A2A58"/>
    <w:rsid w:val="003C70BF"/>
    <w:rsid w:val="00426425"/>
    <w:rsid w:val="004377E9"/>
    <w:rsid w:val="00456212"/>
    <w:rsid w:val="0047571E"/>
    <w:rsid w:val="00485CC3"/>
    <w:rsid w:val="004A4290"/>
    <w:rsid w:val="00572519"/>
    <w:rsid w:val="005A1773"/>
    <w:rsid w:val="0069181B"/>
    <w:rsid w:val="006C4EA0"/>
    <w:rsid w:val="0071254D"/>
    <w:rsid w:val="00775261"/>
    <w:rsid w:val="00783D4B"/>
    <w:rsid w:val="007A1B8F"/>
    <w:rsid w:val="007E10A5"/>
    <w:rsid w:val="007E26A0"/>
    <w:rsid w:val="008064F2"/>
    <w:rsid w:val="00827662"/>
    <w:rsid w:val="00845819"/>
    <w:rsid w:val="00847ECB"/>
    <w:rsid w:val="00873999"/>
    <w:rsid w:val="00890421"/>
    <w:rsid w:val="008E1252"/>
    <w:rsid w:val="00970C5F"/>
    <w:rsid w:val="00A40EEA"/>
    <w:rsid w:val="00A7176C"/>
    <w:rsid w:val="00A74DC2"/>
    <w:rsid w:val="00BA032A"/>
    <w:rsid w:val="00BD01E6"/>
    <w:rsid w:val="00BD3A7C"/>
    <w:rsid w:val="00BE6CBB"/>
    <w:rsid w:val="00C16E46"/>
    <w:rsid w:val="00C463A6"/>
    <w:rsid w:val="00C82CA9"/>
    <w:rsid w:val="00C92DCF"/>
    <w:rsid w:val="00C955EE"/>
    <w:rsid w:val="00CE09A0"/>
    <w:rsid w:val="00CE6BE3"/>
    <w:rsid w:val="00D25772"/>
    <w:rsid w:val="00EA32B7"/>
    <w:rsid w:val="00ED1023"/>
    <w:rsid w:val="00ED4F25"/>
    <w:rsid w:val="00ED71B4"/>
    <w:rsid w:val="00F33B27"/>
    <w:rsid w:val="00F812DF"/>
    <w:rsid w:val="00FB0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171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713F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1099</Characters>
  <Application>Microsoft Office Word</Application>
  <DocSecurity>0</DocSecurity>
  <Lines>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Користувач Windows</cp:lastModifiedBy>
  <cp:revision>22</cp:revision>
  <cp:lastPrinted>2017-11-15T18:11:00Z</cp:lastPrinted>
  <dcterms:created xsi:type="dcterms:W3CDTF">2017-07-12T15:20:00Z</dcterms:created>
  <dcterms:modified xsi:type="dcterms:W3CDTF">2017-11-27T14:22:00Z</dcterms:modified>
</cp:coreProperties>
</file>